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8FB4A" w14:textId="77777777" w:rsidR="009501CB" w:rsidRDefault="009501CB" w:rsidP="009501CB">
      <w:pPr>
        <w:pStyle w:val="a3"/>
        <w:shd w:val="clear" w:color="auto" w:fill="FFFFFF"/>
        <w:spacing w:before="0" w:beforeAutospacing="0" w:after="150" w:afterAutospacing="0"/>
        <w:jc w:val="center"/>
        <w:rPr>
          <w:rFonts w:ascii="Open Sans" w:hAnsi="Open Sans" w:cs="Open Sans"/>
          <w:color w:val="333333"/>
          <w:sz w:val="21"/>
          <w:szCs w:val="21"/>
        </w:rPr>
      </w:pPr>
      <w:r>
        <w:rPr>
          <w:rFonts w:ascii="Open Sans" w:hAnsi="Open Sans" w:cs="Open Sans"/>
          <w:b/>
          <w:bCs/>
          <w:color w:val="333333"/>
          <w:sz w:val="21"/>
          <w:szCs w:val="21"/>
        </w:rPr>
        <w:t>СОВЕТ НАРОДНЫХ ДЕПУТАТОВ</w:t>
      </w:r>
    </w:p>
    <w:p w14:paraId="7E6D44CF" w14:textId="77777777" w:rsidR="009501CB" w:rsidRDefault="009501CB" w:rsidP="009501CB">
      <w:pPr>
        <w:pStyle w:val="a3"/>
        <w:shd w:val="clear" w:color="auto" w:fill="FFFFFF"/>
        <w:spacing w:before="0" w:beforeAutospacing="0" w:after="150" w:afterAutospacing="0"/>
        <w:jc w:val="center"/>
        <w:rPr>
          <w:rFonts w:ascii="Open Sans" w:hAnsi="Open Sans" w:cs="Open Sans"/>
          <w:color w:val="333333"/>
          <w:sz w:val="21"/>
          <w:szCs w:val="21"/>
        </w:rPr>
      </w:pPr>
      <w:r>
        <w:rPr>
          <w:rFonts w:ascii="Open Sans" w:hAnsi="Open Sans" w:cs="Open Sans"/>
          <w:b/>
          <w:bCs/>
          <w:color w:val="333333"/>
          <w:sz w:val="21"/>
          <w:szCs w:val="21"/>
        </w:rPr>
        <w:t>СКОРОРЫБСКОГО СЕЛЬСКОГО ПОСЕЛЕНИЯ</w:t>
      </w:r>
    </w:p>
    <w:p w14:paraId="40F5ADDD" w14:textId="77777777" w:rsidR="009501CB" w:rsidRDefault="009501CB" w:rsidP="009501CB">
      <w:pPr>
        <w:pStyle w:val="a3"/>
        <w:shd w:val="clear" w:color="auto" w:fill="FFFFFF"/>
        <w:spacing w:before="0" w:beforeAutospacing="0" w:after="150" w:afterAutospacing="0"/>
        <w:jc w:val="center"/>
        <w:rPr>
          <w:rFonts w:ascii="Open Sans" w:hAnsi="Open Sans" w:cs="Open Sans"/>
          <w:color w:val="333333"/>
          <w:sz w:val="21"/>
          <w:szCs w:val="21"/>
        </w:rPr>
      </w:pPr>
      <w:r>
        <w:rPr>
          <w:rFonts w:ascii="Open Sans" w:hAnsi="Open Sans" w:cs="Open Sans"/>
          <w:b/>
          <w:bCs/>
          <w:color w:val="333333"/>
          <w:sz w:val="21"/>
          <w:szCs w:val="21"/>
        </w:rPr>
        <w:t>ПОДГОРЕНСКОГО МУНИЦИПАЛЬНОГО РАЙОНА ВОРОНЕЖСКОЙ ОБЛАСТИ</w:t>
      </w:r>
    </w:p>
    <w:p w14:paraId="2C1BCA15" w14:textId="77777777" w:rsidR="009501CB" w:rsidRDefault="009501CB" w:rsidP="009501CB">
      <w:pPr>
        <w:pStyle w:val="a3"/>
        <w:shd w:val="clear" w:color="auto" w:fill="FFFFFF"/>
        <w:spacing w:before="0" w:beforeAutospacing="0" w:after="150" w:afterAutospacing="0"/>
        <w:jc w:val="center"/>
        <w:rPr>
          <w:rFonts w:ascii="Open Sans" w:hAnsi="Open Sans" w:cs="Open Sans"/>
          <w:color w:val="333333"/>
          <w:sz w:val="21"/>
          <w:szCs w:val="21"/>
        </w:rPr>
      </w:pPr>
      <w:r>
        <w:rPr>
          <w:rFonts w:ascii="Open Sans" w:hAnsi="Open Sans" w:cs="Open Sans"/>
          <w:b/>
          <w:bCs/>
          <w:color w:val="333333"/>
          <w:sz w:val="21"/>
          <w:szCs w:val="21"/>
        </w:rPr>
        <w:t> </w:t>
      </w:r>
    </w:p>
    <w:p w14:paraId="41245674" w14:textId="77777777" w:rsidR="009501CB" w:rsidRDefault="009501CB" w:rsidP="009501CB">
      <w:pPr>
        <w:pStyle w:val="a3"/>
        <w:shd w:val="clear" w:color="auto" w:fill="FFFFFF"/>
        <w:spacing w:before="0" w:beforeAutospacing="0" w:after="150" w:afterAutospacing="0"/>
        <w:jc w:val="center"/>
        <w:rPr>
          <w:rFonts w:ascii="Open Sans" w:hAnsi="Open Sans" w:cs="Open Sans"/>
          <w:color w:val="333333"/>
          <w:sz w:val="21"/>
          <w:szCs w:val="21"/>
        </w:rPr>
      </w:pPr>
      <w:r>
        <w:rPr>
          <w:rFonts w:ascii="Open Sans" w:hAnsi="Open Sans" w:cs="Open Sans"/>
          <w:b/>
          <w:bCs/>
          <w:color w:val="333333"/>
          <w:sz w:val="21"/>
          <w:szCs w:val="21"/>
        </w:rPr>
        <w:t>РЕШЕНИЕ</w:t>
      </w:r>
    </w:p>
    <w:p w14:paraId="2A157D47"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w:t>
      </w:r>
    </w:p>
    <w:p w14:paraId="1573DE2B"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u w:val="single"/>
        </w:rPr>
        <w:t>от   29 декабря 2021 года № 38 </w:t>
      </w:r>
    </w:p>
    <w:p w14:paraId="191ED524"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х.Б.Скорорыб</w:t>
      </w:r>
    </w:p>
    <w:p w14:paraId="4EE37E6C"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w:t>
      </w:r>
    </w:p>
    <w:p w14:paraId="0875E5DB"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w:t>
      </w:r>
    </w:p>
    <w:p w14:paraId="2DFFB643" w14:textId="77777777" w:rsidR="009501CB" w:rsidRDefault="009501CB" w:rsidP="009501CB">
      <w:pPr>
        <w:pStyle w:val="a3"/>
        <w:shd w:val="clear" w:color="auto" w:fill="FFFFFF"/>
        <w:spacing w:before="0" w:beforeAutospacing="0" w:after="150" w:afterAutospacing="0"/>
        <w:jc w:val="center"/>
        <w:rPr>
          <w:rFonts w:ascii="Open Sans" w:hAnsi="Open Sans" w:cs="Open Sans"/>
          <w:color w:val="333333"/>
          <w:sz w:val="21"/>
          <w:szCs w:val="21"/>
        </w:rPr>
      </w:pPr>
      <w:r>
        <w:rPr>
          <w:rFonts w:ascii="Open Sans" w:hAnsi="Open Sans" w:cs="Open Sans"/>
          <w:b/>
          <w:bCs/>
          <w:color w:val="333333"/>
          <w:sz w:val="21"/>
          <w:szCs w:val="21"/>
        </w:rPr>
        <w:t>О бюджете Скорорыбского сельского поселения</w:t>
      </w:r>
    </w:p>
    <w:p w14:paraId="45FFE88E" w14:textId="77777777" w:rsidR="009501CB" w:rsidRDefault="009501CB" w:rsidP="009501CB">
      <w:pPr>
        <w:pStyle w:val="a3"/>
        <w:shd w:val="clear" w:color="auto" w:fill="FFFFFF"/>
        <w:spacing w:before="0" w:beforeAutospacing="0" w:after="150" w:afterAutospacing="0"/>
        <w:jc w:val="center"/>
        <w:rPr>
          <w:rFonts w:ascii="Open Sans" w:hAnsi="Open Sans" w:cs="Open Sans"/>
          <w:color w:val="333333"/>
          <w:sz w:val="21"/>
          <w:szCs w:val="21"/>
        </w:rPr>
      </w:pPr>
      <w:r>
        <w:rPr>
          <w:rFonts w:ascii="Open Sans" w:hAnsi="Open Sans" w:cs="Open Sans"/>
          <w:b/>
          <w:bCs/>
          <w:color w:val="333333"/>
          <w:sz w:val="21"/>
          <w:szCs w:val="21"/>
        </w:rPr>
        <w:t>на 2022 год и на плановый период 2023 и 2024 годов</w:t>
      </w:r>
    </w:p>
    <w:p w14:paraId="05895C9E"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w:t>
      </w:r>
    </w:p>
    <w:p w14:paraId="01B2C263"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w:t>
      </w:r>
    </w:p>
    <w:p w14:paraId="41D81127"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Статья 1. Основные характеристики бюджета поселения на 2022 год и на плановый период 2023 и 2024 годов</w:t>
      </w:r>
    </w:p>
    <w:p w14:paraId="1916E010"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w:t>
      </w:r>
    </w:p>
    <w:p w14:paraId="1D9E7698"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1. Утвердить основные характеристики бюджета Скорорыбского сельского поселения Подгоренского муниципального района на 2022 год:</w:t>
      </w:r>
    </w:p>
    <w:p w14:paraId="63386235"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1.1. прогнозируемый общий объём доходов бюджета Скорорыбского сельского поселения Подгоренского муниципального района в сумме 7 196 108 рублей 13 копеек, в том числе безвозмездные поступления в сумме 6 083 008 рублей 13 копеек из них безвозмездные поступления от других бюджетов бюджетной системы Российской Федерации в сумме 6 083 008 рублей 13 копеек, в том числе: дотации 630 500 рублей 00 копеек, субвенции 93 500 рублей 00 копеек, иные межбюджетные трансферты, имеющие целевое назначение 5 359 008 рублей 13 копеек;</w:t>
      </w:r>
    </w:p>
    <w:p w14:paraId="051C85EA"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1.2. общий объём расходов бюджета Скорорыбского сельского поселения Подгоренского муниципального района в сумме 7 196 108 рублей 13 копеек;</w:t>
      </w:r>
    </w:p>
    <w:p w14:paraId="324A22BF"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1.3. прогнозируемый дефицит (профицит) бюджета Скорорыбского сельского поселения Подгоренского муниципального района на 2022 год в сумме 0,00 рублей;</w:t>
      </w:r>
    </w:p>
    <w:p w14:paraId="6123D0D4"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1.4. источники внутреннего финансирования дефицита бюджета Скорорыбского сельского поселения на 2022 год и на плановый период 2023 и 2024 годов согласно приложению 1 к настоящему решению.</w:t>
      </w:r>
    </w:p>
    <w:p w14:paraId="360F2DE2"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2. Утвердить основные характеристики бюджета Скорорыбского сельского поселения Подгоренского муниципального района на 2023 год и на 2024 год:</w:t>
      </w:r>
    </w:p>
    <w:p w14:paraId="7F5FFAE8"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2.1. прогнозируемый общий объём доходов бюджета:</w:t>
      </w:r>
    </w:p>
    <w:p w14:paraId="2029A53F"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xml:space="preserve">- на 2023 год в сумме 1 843 210 рублей 47 копеек, в том числе безвозмездные поступления в сумме 724 910 рублей 47 копеек, из них безвозмездные поступления от других </w:t>
      </w:r>
      <w:r>
        <w:rPr>
          <w:rFonts w:ascii="Open Sans" w:hAnsi="Open Sans" w:cs="Open Sans"/>
          <w:color w:val="333333"/>
          <w:sz w:val="21"/>
          <w:szCs w:val="21"/>
        </w:rPr>
        <w:lastRenderedPageBreak/>
        <w:t>бюджетов бюджетной системы Российской Федерации в сумме 724 910 рублей 47 копеек, в том числе: дотации 604 800 рублей 00 копеек, субвенции 96 600 рублей 00 копеек, иные межбюджетные трансферты, имеющие целевое назначение 23 510 рублей 47 копеек;</w:t>
      </w:r>
    </w:p>
    <w:p w14:paraId="78B52B3D"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на 2024 год в сумме 3 431 834 рубля 47 копеек, в том числе безвозмездные поступления в сумме 2 307 834 рубля 47 копеек, из них безвозмездные поступления от других бюджетов бюджетной системы Российской Федерации в сумме 2 307 834 рубля 47 копеек, в том числе: дотации 606 200 рублей 00 копеек, субвенции 99 900 рублей 00 копеек, иные межбюджетные трансферты, имеющие целевое назначение 1 601 734 рубля 47 копеек;</w:t>
      </w:r>
    </w:p>
    <w:p w14:paraId="5948BCB1"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2.2. общий объем расходов бюджета Скорорыбского сельского поселения Подгоренского муниципального района на 2023 год в сумме 1 843 210 рублей 47 копеек, в том числе условно утвержденные расходы в сумме 43 078 рублей 00 копеек, на 2024 год в сумме 3 431 834 рубля 47 копеек, в том числе условно утвержденные расходы в сумме 86 510 рублей 00 копеек;</w:t>
      </w:r>
    </w:p>
    <w:p w14:paraId="567BC41E"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2.3. прогнозируемый дефицит (профицит) бюджета Скорорыбского сельского поселения Подгоренского муниципального района на 2023 год в сумме 0,0 тыс. рублей, на 2024 год в сумме 0,0 тыс. рублей.</w:t>
      </w:r>
    </w:p>
    <w:p w14:paraId="651F895D"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w:t>
      </w:r>
    </w:p>
    <w:p w14:paraId="05E5A628"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Статья 2. Поступление доходов бюджета Скорорыбского сельского поселения по кодам видов доходов, подвидов доходов на 2022 год и на плановый период 2023 и 2024 годов</w:t>
      </w:r>
    </w:p>
    <w:p w14:paraId="5623F930"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w:t>
      </w:r>
    </w:p>
    <w:p w14:paraId="3D1B8A2B"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Утвердить поступление доходов Скорорыбского сельского поселения Подгоренского муниципального района по кодам видов доходов, подвидов доходов на 2022 год и на плановый период 2023 и 2024 годов согласно приложению 2 к настоящему решению.</w:t>
      </w:r>
    </w:p>
    <w:p w14:paraId="64906464"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w:t>
      </w:r>
    </w:p>
    <w:p w14:paraId="12684931"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Статья 3. Бюджетные ассигнования бюджета поселения на 2022 год и на плановый период 2023 и 2024 годов</w:t>
      </w:r>
    </w:p>
    <w:p w14:paraId="45CC8FC1"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w:t>
      </w:r>
    </w:p>
    <w:p w14:paraId="53B3A65F"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1. Утвердить ведомственную структуру бюджета Скорорыбского сельского поселения на 2022 год и на плановый период 2023 и 2024 годов согласно приложению 3 к настоящему решению.        </w:t>
      </w:r>
    </w:p>
    <w:p w14:paraId="2E025A63"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2. Утвердить распределение бюджетных ассигнований по разделам, подразделам, целевым статьям (муниципальной программы Скорорыбского сельского поселения), группам видов расходов классификации расходов местного бюджета на 2022 год и на плановый период 2023 и 2024 годов согласно приложению 4 к настоящему решению.</w:t>
      </w:r>
    </w:p>
    <w:p w14:paraId="2B525392"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3. Утвердить распределение бюджетных ассигнований по целевым статьям (муниципальной программы Скорорыбского сельского поселения), группам видов расходов, разделам, подразделам классификации расходов местного бюджета на 2022 год и на плановый период 2023 и 2024 годов согласно приложению 5 к настоящему решению.</w:t>
      </w:r>
    </w:p>
    <w:p w14:paraId="105CC615"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w:t>
      </w:r>
    </w:p>
    <w:p w14:paraId="5227D664"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Статья 4. Особенности использования бюджетных ассигнований</w:t>
      </w:r>
    </w:p>
    <w:p w14:paraId="5D588E19"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lastRenderedPageBreak/>
        <w:t>по обеспечению деятельности органов местного самоуправления      поселения</w:t>
      </w:r>
    </w:p>
    <w:p w14:paraId="295031C5"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w:t>
      </w:r>
    </w:p>
    <w:p w14:paraId="0492207F"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1. Органы местного самоуправления Скорорыбского сельского поселения Подгоренского муниципального района Воронежской области не вправе принимать решения, приводящие к увеличению в 2022 году численности муниципальных служащих и работников муниципальных казенных учреждений и организаций бюджетной сферы, за исключением установленных федеральными законами и законами Воронежской области случаев передачи отдельных государственных полномочий органами местного самоуправления сельских поселений, осуществляемых за счет субвенций из соответствующего бюджета.</w:t>
      </w:r>
    </w:p>
    <w:p w14:paraId="74F55803"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2. Заключение и оплата органами местного самоуправления Скорорыбского сельского поселения Подгоренского муниципального района Воронежской области договоров (соглашений, муниципальных контрактов), исполнение которых осуществляется за счет средств бюджета сельского поселения, осуществляется в пределах доведенных им лимитов бюджетных обязательств в соответствии с кодами классификации расходов бюджета сельского поселения и с учетом принятых и неисполненных обязательств.</w:t>
      </w:r>
    </w:p>
    <w:p w14:paraId="033E6DEB"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3. Вытекающие из договоров (соглашений, муниципальных контрактов), исполнение которых осуществляется за счет средств бюджета сельского поселения, обязательства, принятые органами местного самоуправления Скорорыбского сельского поселения Подгоренского муниципального района Воронежской области сверх доведенных им лимитов бюджетных обязательств, не подлежат оплате за счет средств бюджета сельского поселения.</w:t>
      </w:r>
    </w:p>
    <w:p w14:paraId="0D0B898B"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w:t>
      </w:r>
    </w:p>
    <w:p w14:paraId="0EA863AE" w14:textId="77777777" w:rsidR="009501CB" w:rsidRDefault="009501CB" w:rsidP="009501CB">
      <w:pPr>
        <w:pStyle w:val="a3"/>
        <w:shd w:val="clear" w:color="auto" w:fill="FFFFFF"/>
        <w:spacing w:before="0" w:beforeAutospacing="0" w:after="150" w:afterAutospacing="0"/>
        <w:jc w:val="center"/>
        <w:rPr>
          <w:rFonts w:ascii="Open Sans" w:hAnsi="Open Sans" w:cs="Open Sans"/>
          <w:color w:val="333333"/>
          <w:sz w:val="21"/>
          <w:szCs w:val="21"/>
        </w:rPr>
      </w:pPr>
      <w:r>
        <w:rPr>
          <w:rFonts w:ascii="Open Sans" w:hAnsi="Open Sans" w:cs="Open Sans"/>
          <w:b/>
          <w:bCs/>
          <w:color w:val="333333"/>
          <w:sz w:val="21"/>
          <w:szCs w:val="21"/>
        </w:rPr>
        <w:t>Статья 5. Межбюджетные трансферты бюджету Подгоренского муниципального района</w:t>
      </w:r>
    </w:p>
    <w:p w14:paraId="6D04CDEF" w14:textId="77777777" w:rsidR="009501CB" w:rsidRDefault="009501CB" w:rsidP="009501CB">
      <w:pPr>
        <w:pStyle w:val="a3"/>
        <w:shd w:val="clear" w:color="auto" w:fill="FFFFFF"/>
        <w:spacing w:before="0" w:beforeAutospacing="0" w:after="150" w:afterAutospacing="0"/>
        <w:jc w:val="center"/>
        <w:rPr>
          <w:rFonts w:ascii="Open Sans" w:hAnsi="Open Sans" w:cs="Open Sans"/>
          <w:color w:val="333333"/>
          <w:sz w:val="21"/>
          <w:szCs w:val="21"/>
        </w:rPr>
      </w:pPr>
      <w:r>
        <w:rPr>
          <w:rFonts w:ascii="Open Sans" w:hAnsi="Open Sans" w:cs="Open Sans"/>
          <w:b/>
          <w:bCs/>
          <w:color w:val="333333"/>
          <w:sz w:val="21"/>
          <w:szCs w:val="21"/>
        </w:rPr>
        <w:t> </w:t>
      </w:r>
    </w:p>
    <w:p w14:paraId="6C5D4292"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1. Утвердить бюджетные ассигнования на предоставление иных межбюджетных трансфертов бюджету Подгоренского муниципального района Воронежской области на 2022 год и на плановый период 2023 и 2024 годов согласно приложению № 6 к настоящему решению.</w:t>
      </w:r>
    </w:p>
    <w:p w14:paraId="50CFBD1F"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2. Порядок и условие предоставления иных межбюджетных трансфертов из бюджета поселения бюджету Подгоренского муниципального района Воронежской области установлен представительным органом Скорорыбского сельского поселения Подгоренского муниципального района Воронежской области.</w:t>
      </w:r>
    </w:p>
    <w:p w14:paraId="4C971F42"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w:t>
      </w:r>
    </w:p>
    <w:p w14:paraId="5C970E60"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Статья 6. Муниципальный долг и муниципальные внутренние заимствования Скорорыбского сельского поселения</w:t>
      </w:r>
    </w:p>
    <w:p w14:paraId="2A0F6C31"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w:t>
      </w:r>
    </w:p>
    <w:p w14:paraId="2CB65C2F"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xml:space="preserve">1. Установить верхний предел муниципального внутреннего долга Скорорыбского сельского поселения Подгоренского муниципального района Воронежской области на 1 января 2023 год в сумме 0,0 тыс. рублей, в том числе верхний предел долга по муниципальным гарантиям на 1 января 2023год в сумме 0,0 тыс. рублей, на 1 января 2024 год в сумме 0,0 тыс. рублей, в том числе верхний предел долга по муниципальным гарантиям на 1 января 2024 года в сумме 0,0 тыс. рублей; на 1 января 2025 года в сумме </w:t>
      </w:r>
      <w:r>
        <w:rPr>
          <w:rFonts w:ascii="Open Sans" w:hAnsi="Open Sans" w:cs="Open Sans"/>
          <w:color w:val="333333"/>
          <w:sz w:val="21"/>
          <w:szCs w:val="21"/>
        </w:rPr>
        <w:lastRenderedPageBreak/>
        <w:t>0,0 тыс. рублей, в том числе верхний предел долга муниципальным гарантиям на 1 января 2025 года в сумме 0,0 тыс. рублей.</w:t>
      </w:r>
    </w:p>
    <w:p w14:paraId="6AFB3C61"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w:t>
      </w:r>
    </w:p>
    <w:p w14:paraId="4348561D"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Статья 7. Особенности исполнения бюджета поселения в 2022 году</w:t>
      </w:r>
    </w:p>
    <w:p w14:paraId="491C808F"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w:t>
      </w:r>
    </w:p>
    <w:p w14:paraId="657CC89C"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1. Установить, что остатки средств бюджета Скорорыбского сельского поселения по состоянию на 1 января 2022 года, образовавшиеся в связи с неполным использованием бюджетных ассигнований по средствам, поступившим в 2021 году из областного и районного бюджетов, направляются в 2022 год в соответствии со статьей 242 Бюджетного Кодекса Российской Федерации.</w:t>
      </w:r>
    </w:p>
    <w:p w14:paraId="7F2900A1"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2. Установить, что остатки средств бюджета Скорорыбского сельского поселения на начало текущего финансового года могут направляться в текущем финансовом году на покрытие временных кассовых разрывов.</w:t>
      </w:r>
    </w:p>
    <w:p w14:paraId="630A1945"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3. Безвозмездные поступления от физических и юридических лиц (в том числе добровольные пожертвования) поступившие в бюджет в 2022 году сверх утвержденных настоящим решением бюджетных ассигнований, а также неиспользованные на 1 января 2022 год остатки средств от данных поступлений, направляются в 2022 году на увеличение расходов путем внесений изменений в свободную бюджетную роспись без внесения изменений в настоящее решение.</w:t>
      </w:r>
    </w:p>
    <w:p w14:paraId="157864C7"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4. Установить в соответствии со статьей 217 Бюджетного кодекса Российской Федерации, статьей 53 решения Совета народных депутатов «Об утверждении Положения о бюджетном процессе в Скорорыбском сельском поселении Подгоренского муниципального района Воронежской области» основание для внесения изменений в показатели сводной бюджетной росписи бюджета поселения, связанные с особенностями исполнения местного бюджета и (или) распределение бюджетных ассигнований, без внесения изменений в решение о бюджете:</w:t>
      </w:r>
    </w:p>
    <w:p w14:paraId="46BEF1AC"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 направление остатков средств бюджета поселений, предусмотренных частью 1 настоящей статьи;</w:t>
      </w:r>
    </w:p>
    <w:p w14:paraId="264A22FC"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 изменение бюджетной классификации Российской Федерации в соответствии с нормативно-правовыми актами Российской Федерации.</w:t>
      </w:r>
    </w:p>
    <w:p w14:paraId="052CECAD"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увеличение бюджетных ассигнований на сумму остатков средств федерального и областного бюджетов по согласованию с главным администратором бюджетных средств областного и федерального бюджетов;</w:t>
      </w:r>
    </w:p>
    <w:p w14:paraId="27805522"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недостаточность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решением на их исполнение в текущем финансовом году.  </w:t>
      </w:r>
    </w:p>
    <w:p w14:paraId="014EBA3E"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перераспределение бюджетных ассигнований в целях софинансирования расходов бюджета на реализацию отдельных мероприятий (направлений расходов), капитальных вложений в объекты муниципальной собственности, для исполнения которых предоставляются межбюджетные трансферты из федерального бюджета и областного бюджета в пределах предусмотренного настоящим решением общего объема бюджетных ассигнований главному распорядителю бюджетных средств.</w:t>
      </w:r>
    </w:p>
    <w:p w14:paraId="444B9B8A"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lastRenderedPageBreak/>
        <w:t>5. Установить, что администрация Скорорыбского сельского поселения в 2022 году вправе заключать соглашения с администрацией Подгоренского муниципального района, о передаче своих полномочий по решению вопросов местного значения в объеме 817 368 рублей 00 копеек.</w:t>
      </w:r>
    </w:p>
    <w:p w14:paraId="239ACDC2"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w:t>
      </w:r>
    </w:p>
    <w:p w14:paraId="04D45B81"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Статья 8. Обнародование настоящего решения</w:t>
      </w:r>
    </w:p>
    <w:p w14:paraId="61C7170A"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w:t>
      </w:r>
    </w:p>
    <w:p w14:paraId="2DCBB6CC"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Настоящее решение подлежит обнародованию в установленном порядке.</w:t>
      </w:r>
    </w:p>
    <w:p w14:paraId="7B30739E"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w:t>
      </w:r>
    </w:p>
    <w:p w14:paraId="0CD0677E"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Статья 9. Вступление в силу настоящего решения</w:t>
      </w:r>
    </w:p>
    <w:p w14:paraId="321F0040"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b/>
          <w:bCs/>
          <w:color w:val="333333"/>
          <w:sz w:val="21"/>
          <w:szCs w:val="21"/>
        </w:rPr>
        <w:t> </w:t>
      </w:r>
    </w:p>
    <w:p w14:paraId="6A5968EB"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Настоящее решение вступает в силу с 1 января 2022 года.</w:t>
      </w:r>
    </w:p>
    <w:p w14:paraId="031AFF21"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w:t>
      </w:r>
    </w:p>
    <w:p w14:paraId="3DBA3CDA"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 </w:t>
      </w:r>
    </w:p>
    <w:p w14:paraId="2CBD42F4"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Глава Скорорыбского</w:t>
      </w:r>
    </w:p>
    <w:p w14:paraId="73BE4741" w14:textId="77777777" w:rsidR="009501CB" w:rsidRDefault="009501CB" w:rsidP="009501CB">
      <w:pPr>
        <w:pStyle w:val="a3"/>
        <w:shd w:val="clear" w:color="auto" w:fill="FFFFFF"/>
        <w:spacing w:before="0" w:beforeAutospacing="0" w:after="150" w:afterAutospacing="0"/>
        <w:rPr>
          <w:rFonts w:ascii="Open Sans" w:hAnsi="Open Sans" w:cs="Open Sans"/>
          <w:color w:val="333333"/>
          <w:sz w:val="21"/>
          <w:szCs w:val="21"/>
        </w:rPr>
      </w:pPr>
      <w:r>
        <w:rPr>
          <w:rFonts w:ascii="Open Sans" w:hAnsi="Open Sans" w:cs="Open Sans"/>
          <w:color w:val="333333"/>
          <w:sz w:val="21"/>
          <w:szCs w:val="21"/>
        </w:rPr>
        <w:t>сельского поселения                                                                    А.И. Подкуйко</w:t>
      </w:r>
    </w:p>
    <w:p w14:paraId="19EC5FA6" w14:textId="77777777" w:rsidR="001D4B28" w:rsidRDefault="001D4B28"/>
    <w:sectPr w:rsidR="001D4B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D4B28"/>
    <w:rsid w:val="001D4B28"/>
    <w:rsid w:val="00950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E95236-FC53-4637-876A-7283D14FB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01CB"/>
    <w:pPr>
      <w:spacing w:before="100" w:beforeAutospacing="1" w:after="100" w:afterAutospacing="1" w:line="240" w:lineRule="auto"/>
    </w:pPr>
    <w:rPr>
      <w:rFonts w:ascii="Times New Roman" w:eastAsia="Times New Roman" w:hAnsi="Times New Roman" w:cs="Times New Roman"/>
      <w:ker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623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1585</Words>
  <Characters>9041</Characters>
  <Application>Microsoft Office Word</Application>
  <DocSecurity>0</DocSecurity>
  <Lines>75</Lines>
  <Paragraphs>21</Paragraphs>
  <ScaleCrop>false</ScaleCrop>
  <Company/>
  <LinksUpToDate>false</LinksUpToDate>
  <CharactersWithSpaces>10605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Менеджер</dc:creator>
  <cp:keywords/>
  <dc:description/>
  <cp:lastModifiedBy>Менеджер</cp:lastModifiedBy>
  <cp:revision>2</cp:revision>
  <dcterms:created xsi:type="dcterms:W3CDTF">2023-03-14T07:49:00Z</dcterms:created>
  <dcterms:modified xsi:type="dcterms:W3CDTF">2023-03-14T07:49:00Z</dcterms:modified>
</cp:coreProperties>
</file>