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Подгоренского муниципального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043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«29» мая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433B7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</w:p>
    <w:p w:rsidR="00A744B0" w:rsidRPr="00AA4478" w:rsidRDefault="00A744B0" w:rsidP="00AA4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keepNext/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  <w:t>ИЗВЕЩЕНИЕ</w:t>
      </w:r>
    </w:p>
    <w:p w:rsidR="00A744B0" w:rsidRPr="00A744B0" w:rsidRDefault="00AA4478" w:rsidP="00A744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</w:t>
      </w:r>
      <w:r w:rsidR="00A744B0" w:rsidRPr="00A74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электронного аукциона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продаже земельного участка</w:t>
      </w:r>
      <w:r w:rsid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находящегося в собственности муниципального образования – </w:t>
      </w:r>
      <w:proofErr w:type="spellStart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Скорорыбское</w:t>
      </w:r>
      <w:proofErr w:type="spellEnd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Подгоренского муниципального района Воронежской области</w:t>
      </w:r>
    </w:p>
    <w:p w:rsidR="0062298E" w:rsidRPr="00AA4478" w:rsidRDefault="0062298E" w:rsidP="00AA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478" w:rsidRPr="002A0AC3" w:rsidRDefault="002A0AC3" w:rsidP="002A0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аукциона: Постановление администрации </w:t>
      </w:r>
      <w:proofErr w:type="spellStart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</w:t>
      </w:r>
      <w:r w:rsidR="000433B7">
        <w:rPr>
          <w:rFonts w:ascii="Times New Roman" w:eastAsia="Times New Roman" w:hAnsi="Times New Roman" w:cs="Times New Roman"/>
          <w:sz w:val="24"/>
          <w:szCs w:val="24"/>
          <w:lang w:eastAsia="ru-RU"/>
        </w:rPr>
        <w:t>ежской области от «29» мая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04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4B0" w:rsidRP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44B0" w:rsidRPr="00A744B0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электронного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продаже земельного участка».</w:t>
      </w:r>
    </w:p>
    <w:p w:rsidR="002A0AC3" w:rsidRPr="00AA4478" w:rsidRDefault="002A0AC3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–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Оператором электронной площадки является </w:t>
      </w:r>
      <w:r w:rsidRPr="00AA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«Сбербанк-АСТ».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нахождения: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119435, г. Москва, Большой Саввинский переулок, д. 12, стр. 9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сайта: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</w:t>
      </w:r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nfo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@s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berbank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ast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</w:t>
      </w:r>
      <w:r w:rsidRPr="00AA44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+7(495)787-29-97, +7 (495) 787-29-99</w:t>
      </w:r>
    </w:p>
    <w:p w:rsidR="00AA4478" w:rsidRPr="00AA4478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торгов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аукцион, от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крытый по составу участников 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 форме подачи предложений о цене по продаже земельного участка в электронной форме (далее – аукцион).</w:t>
      </w:r>
    </w:p>
    <w:p w:rsidR="00AA4478" w:rsidRPr="00CC23E9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в электронной форме</w:t>
      </w:r>
      <w:r w:rsidR="0004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                  </w:t>
      </w:r>
      <w:r w:rsidR="000433B7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«06»</w:t>
      </w:r>
      <w:r w:rsidR="002A0AC3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33B7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A0AC3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0433B7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CC23E9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 в электронной фо</w:t>
      </w:r>
      <w:r w:rsidR="0004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рме –                         </w:t>
      </w:r>
      <w:r w:rsidR="000433B7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«05» июля 2024 года 17</w:t>
      </w:r>
      <w:r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CC23E9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круглосуточно по адресу: http://utp.sberbank-ast.ru.</w:t>
      </w:r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определения участников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– 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4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433B7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«09» июля</w:t>
      </w:r>
      <w:r w:rsidR="002A0AC3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0433B7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2A0AC3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проведения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(дата подведения итогов аукциона в электронной форме) –</w:t>
      </w:r>
      <w:r w:rsidR="00DC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3B7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«10» июля</w:t>
      </w:r>
      <w:r w:rsidR="002A0AC3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0433B7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C64C1" w:rsidRPr="0004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DC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площадке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 «Сбербанк-АСТ» </w:t>
      </w:r>
      <w:hyperlink r:id="rId7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478" w:rsidRPr="00AA4478" w:rsidRDefault="00AA4478" w:rsidP="00223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предмете аукциона</w:t>
      </w:r>
    </w:p>
    <w:p w:rsidR="002237FC" w:rsidRPr="00AB0393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1:</w:t>
      </w:r>
    </w:p>
    <w:p w:rsidR="002237FC" w:rsidRPr="00AA4478" w:rsidRDefault="002237FC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 -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Россий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ская Федерация, Воронежская область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Подгоренский р-н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кадастровый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квартал</w:t>
      </w:r>
      <w:r w:rsidR="00FB2D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36:24:7800016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FB2D23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щадь земельного участка – 472 900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астровый номер – </w:t>
      </w:r>
      <w:r w:rsidR="00FB2D23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36:24:7800016:244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земельного участка – </w:t>
      </w:r>
      <w:proofErr w:type="spellStart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>Скорорыбское</w:t>
      </w:r>
      <w:proofErr w:type="spellEnd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Подгоренского муниципального района Воронежской области.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сельскохозяйственного назначения.</w:t>
      </w:r>
    </w:p>
    <w:p w:rsidR="00AA4478" w:rsidRPr="002237FC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использования.</w:t>
      </w:r>
    </w:p>
    <w:p w:rsid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предмета аукциона (начальная цена продажи земельного участка) – </w:t>
      </w:r>
      <w:r w:rsidR="00FB2D23" w:rsidRPr="00FB2D2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2 036 478 </w:t>
      </w:r>
      <w:r w:rsidR="00FB2D23" w:rsidRPr="00FB2D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(два миллиона тридцать шесть тысяч четыреста семьдесят восемь) рублей 00 копеек.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Размер задатка – 100 % от начальной цены предмета аукциона и составляет </w:t>
      </w:r>
      <w:r w:rsidR="00FB2D23" w:rsidRPr="00FB2D2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2 036 478 </w:t>
      </w:r>
      <w:r w:rsidR="00FB2D23" w:rsidRPr="00FB2D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(два миллиона тридцать шесть тысяч четыреста семьдесят восемь) рублей 00 копеек.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повышения начальной цены предмета аукциона («шаг аукциона») - 3% (три процента) от начальной цены предмета аукциона и составляе</w:t>
      </w:r>
      <w:r w:rsidRPr="00C04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FB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FB2D23" w:rsidRPr="00FB2D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61 094 (шестьдесят одна тысяча девяносто четыре) рубля 34 копейки.</w:t>
      </w:r>
      <w:r w:rsidR="00C04C30" w:rsidRPr="00FB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04C30" w:rsidRPr="00FB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AA4478" w:rsidRPr="00AA4478" w:rsidRDefault="00AA4478" w:rsidP="00AA4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предыдущих торгах: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ранее на торги не выставлялся.</w:t>
      </w:r>
    </w:p>
    <w:p w:rsidR="00AA4478" w:rsidRPr="00AA4478" w:rsidRDefault="00AA4478" w:rsidP="00AA4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участия в электронном аукционе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задаток на счет Организатора электронного аукциона в порядке, указанном 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п. 4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62E5D" w:rsidRP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Оператору заявку на участие в электронном аукц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 в порядке, указанном в п. 3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соответствии с п. 5 ст. 39.13 Земельного кодекса Российской Федерации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муниципальной собственности, либо договор аренды такого участка, платы за участие в электронном аукционе</w:t>
      </w:r>
      <w:proofErr w:type="gramEnd"/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размере и на условиях, установленных </w:t>
      </w:r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постановлением Правительства Российской Федерации от 10.05.2018 № 564</w:t>
      </w:r>
      <w:r w:rsidR="0082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B53CF0" w:rsidRPr="00AA4478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78" w:rsidRPr="00AA4478" w:rsidRDefault="00AA4478" w:rsidP="00C31F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Форма заявки на участие в аукционе, порядок приема, адрес места приема, дата и время начала,  и окончание прие</w:t>
      </w:r>
      <w:r w:rsidR="0082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заявок на участие в аукционе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AA4478" w:rsidRPr="00AA4478" w:rsidRDefault="00AA4478" w:rsidP="00AA4478">
      <w:pPr>
        <w:widowControl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AA4478" w:rsidRPr="00AA4478" w:rsidRDefault="00AA4478" w:rsidP="00AA44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(приложение № 1) на участие в электронном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на электронной площадке. </w:t>
      </w:r>
    </w:p>
    <w:p w:rsidR="00AA4478" w:rsidRPr="00AA4478" w:rsidRDefault="00B62E5D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Заявители (лично или через своего представителя) одновременно с заявко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участие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AA4478" w:rsidRPr="00AA4478" w:rsidRDefault="00AA4478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лица: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-надлежащим образом заверенный перевод на русский язык документов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регистрации юридического лица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(в том числе индивидуальные предприниматели)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документ, удостоверяющий личность.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4478" w:rsidRPr="00B62E5D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Заявки подаются на электронную площадку, начиная </w:t>
      </w:r>
      <w:proofErr w:type="gramStart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даты начала</w:t>
      </w:r>
      <w:proofErr w:type="gramEnd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приема заявок до времени и даты окончания приема заявок, указанных в настоящем извещении.</w:t>
      </w:r>
    </w:p>
    <w:p w:rsidR="00AA4478" w:rsidRPr="00AA4478" w:rsidRDefault="00AA4478" w:rsidP="00AA4478">
      <w:pPr>
        <w:widowControl w:val="0"/>
        <w:tabs>
          <w:tab w:val="left" w:pos="709"/>
          <w:tab w:val="left" w:pos="797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 (организатору), регистрацию заявок и прилагаемых к ним документов в журнале приема заявок.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A4478" w:rsidRPr="00AA4478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заявку на участие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аукционе до дня окончания срока приема заявок.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допуске или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к участию в аукционе в электронной форме принимает аукционная комиссия.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C31F06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внесения задатка участниками аукциона и возврата им задатка, реквизиты 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счёта для перечисления задатка: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обеспечивает поступление задатка </w:t>
      </w: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100 % начальной цены продажи лота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счет, открытый на электронной торговой площадке: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АО "Сбербанк-АСТ"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7707308480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770401001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ПАО "СБЕРБАНК РОССИИ" Г. МОСКВА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30101810400000000225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в электронной форме (дата, номер лота, извещения).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4D21D2" w:rsidRPr="004D21D2" w:rsidRDefault="004D21D2" w:rsidP="004D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задатка, внесенная победителем аукциона, засчитывается в счет платы по договору купли-продажи, заключенному с победителем аукциона.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Задаток, внесенный лицом, признанным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аукциона, 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счет договора купли-продажи. Задатки, внесенные этими лицами, не заключившими в установленном порядке договор купли-продажи земельного участка, вследствие уклонения от заключения указанного договора, не возвращаются.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B0393" w:rsidP="00C31F06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A4478"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</w:t>
      </w:r>
      <w:r w:rsidR="00C31F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подача заявки на участие в аукционе лицом, которое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 РФ не имеет права быть участником конкретного аукциона;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C31F06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Рассмотрение заявок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Для участия в аукционе Заявители перечисляют задаток в размере 100 процентов начальной цены продажи земельного участка и заполняют размещенную в открытой части единой электронной торговой площа</w:t>
      </w:r>
      <w:r w:rsidR="00A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 форму заявки (приложение 1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извещению) с приложением электронных документов в соответствии с перечнем, приведенным в извещении о проведен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 день определения участников аукциона, указанный в извещении о проведении аукциона по продаже земельного участка в электронной форме, Оператор электронной площадки через «личный кабинет» Продавца обеспечивает доступ Продавца к поданным Заявителями заявкам и документам, а также к журналу приема заявок.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Продавец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оснований такого отказа.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Заявитель приобретает статус участника аукциона с момента подписания протокола о признании Заявителей участниками аукциона.</w:t>
      </w:r>
    </w:p>
    <w:p w:rsidR="00AA4478" w:rsidRPr="00AA4478" w:rsidRDefault="003D7039" w:rsidP="00AA4478">
      <w:pPr>
        <w:widowControl w:val="0"/>
        <w:tabs>
          <w:tab w:val="left" w:pos="56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позднее следующего рабочего дня после дня подписания протокола о признании Заявителей участниками</w:t>
      </w:r>
      <w:r w:rsidR="008375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Заявителям,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A4478" w:rsidRPr="00AA4478" w:rsidRDefault="00AA4478" w:rsidP="00C31F06">
      <w:pPr>
        <w:widowControl w:val="0"/>
        <w:spacing w:after="0" w:line="26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8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torgi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gov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AA447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и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Проведение процедуры аукциона должно состояться не ранее чем за пять дней со дня прекращения приема документов, указанного в извещении о проведении аукциона в электронной форме.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проведения аукциона в электронной форме и определение размера взимаем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платы с победителя аукциона: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>казанные</w:t>
      </w:r>
      <w:proofErr w:type="gramEnd"/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настоящем извещении.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аукцион признается несостоявшимся в случае, если: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которое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предусматривало бы более высокую цену предмета электронного аукциона.</w:t>
      </w:r>
    </w:p>
    <w:p w:rsidR="00AA4478" w:rsidRPr="00C31F06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69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8. Отмена и приостановление аукциона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Продавец вправе отменить аукцион не позднее, чем за 3 (три) дня до даты проведения аукциона.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AA44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http://utp.sberbank-ast.ru.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Заключение договора купли-продажи земельного участка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заключается не ранее чем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с победителем электронного аукциона заключается по цене, установленной по результатам электронного аукциона.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заключается по начальной цене предмета электронного аукциона: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заявителем, признанным единственным участником электронного аукциона, 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цене, предложенной победителем электронного аукциона.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договора купли-продажи представлен в Приложении № 2 к настоящему извещению.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62298E" w:rsidRDefault="0062298E"/>
    <w:sectPr w:rsidR="0062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47" w:rsidRDefault="00860C47" w:rsidP="00A744B0">
      <w:pPr>
        <w:spacing w:after="0" w:line="240" w:lineRule="auto"/>
      </w:pPr>
      <w:r>
        <w:separator/>
      </w:r>
    </w:p>
  </w:endnote>
  <w:endnote w:type="continuationSeparator" w:id="0">
    <w:p w:rsidR="00860C47" w:rsidRDefault="00860C47" w:rsidP="00A7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47" w:rsidRDefault="00860C47" w:rsidP="00A744B0">
      <w:pPr>
        <w:spacing w:after="0" w:line="240" w:lineRule="auto"/>
      </w:pPr>
      <w:r>
        <w:separator/>
      </w:r>
    </w:p>
  </w:footnote>
  <w:footnote w:type="continuationSeparator" w:id="0">
    <w:p w:rsidR="00860C47" w:rsidRDefault="00860C47" w:rsidP="00A7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6"/>
    <w:rsid w:val="00035D4B"/>
    <w:rsid w:val="000433B7"/>
    <w:rsid w:val="002237FC"/>
    <w:rsid w:val="002A0AC3"/>
    <w:rsid w:val="003309AC"/>
    <w:rsid w:val="003D7039"/>
    <w:rsid w:val="004D21D2"/>
    <w:rsid w:val="005D6746"/>
    <w:rsid w:val="0062298E"/>
    <w:rsid w:val="008278A1"/>
    <w:rsid w:val="00837552"/>
    <w:rsid w:val="00860C47"/>
    <w:rsid w:val="00A744B0"/>
    <w:rsid w:val="00AA4478"/>
    <w:rsid w:val="00AB0393"/>
    <w:rsid w:val="00AB41D1"/>
    <w:rsid w:val="00AE22B6"/>
    <w:rsid w:val="00B53CF0"/>
    <w:rsid w:val="00B62E5D"/>
    <w:rsid w:val="00C04C30"/>
    <w:rsid w:val="00C31F06"/>
    <w:rsid w:val="00C9780D"/>
    <w:rsid w:val="00CC23E9"/>
    <w:rsid w:val="00D85D6B"/>
    <w:rsid w:val="00DC64C1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18</cp:revision>
  <cp:lastPrinted>2024-05-26T13:11:00Z</cp:lastPrinted>
  <dcterms:created xsi:type="dcterms:W3CDTF">2023-05-22T05:23:00Z</dcterms:created>
  <dcterms:modified xsi:type="dcterms:W3CDTF">2024-06-04T12:15:00Z</dcterms:modified>
</cp:coreProperties>
</file>