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</w:t>
      </w: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</w:p>
    <w:p w:rsid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Скорорыбского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Подгоренского муниципального </w:t>
      </w: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</w:t>
      </w:r>
    </w:p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Воронежской области</w:t>
      </w:r>
    </w:p>
    <w:p w:rsidR="00AB0393" w:rsidRPr="00AB0393" w:rsidRDefault="00AB0393" w:rsidP="00AB039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2A5F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«29» мая </w:t>
      </w:r>
      <w:r w:rsidRPr="00AB03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2A5F83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</w:p>
    <w:p w:rsidR="00A744B0" w:rsidRPr="00AA4478" w:rsidRDefault="00A744B0" w:rsidP="00AA44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AA4478" w:rsidP="00AA4478">
      <w:pPr>
        <w:keepNext/>
        <w:widowControl w:val="0"/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caps/>
          <w:smallCaps/>
          <w:sz w:val="24"/>
          <w:szCs w:val="24"/>
          <w:lang w:eastAsia="ru-RU"/>
        </w:rPr>
        <w:t>ИЗВЕЩЕНИЕ</w:t>
      </w:r>
    </w:p>
    <w:p w:rsidR="00A744B0" w:rsidRPr="00A744B0" w:rsidRDefault="00AA4478" w:rsidP="00A744B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</w:t>
      </w:r>
      <w:r w:rsidR="00A744B0" w:rsidRPr="00A74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электронного аукциона</w:t>
      </w:r>
      <w:r w:rsidR="00A744B0"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продаже земельного участка</w:t>
      </w:r>
      <w:r w:rsid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A744B0"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находящегося в собственности муниципального образования – </w:t>
      </w:r>
      <w:proofErr w:type="spellStart"/>
      <w:r w:rsidR="00A744B0"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Скорорыбское</w:t>
      </w:r>
      <w:proofErr w:type="spellEnd"/>
      <w:r w:rsidR="00A744B0" w:rsidRPr="00A744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 Подгоренского муниципального района Воронежской области</w:t>
      </w:r>
    </w:p>
    <w:p w:rsidR="0062298E" w:rsidRPr="00AA4478" w:rsidRDefault="0062298E" w:rsidP="00AA4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4478" w:rsidRPr="002A0AC3" w:rsidRDefault="002A0AC3" w:rsidP="002A0A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проведения аукциона: Постановление администрации </w:t>
      </w:r>
      <w:proofErr w:type="spellStart"/>
      <w:r w:rsid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 w:rsid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</w:t>
      </w:r>
      <w:r w:rsidR="002A5F83">
        <w:rPr>
          <w:rFonts w:ascii="Times New Roman" w:eastAsia="Times New Roman" w:hAnsi="Times New Roman" w:cs="Times New Roman"/>
          <w:sz w:val="24"/>
          <w:szCs w:val="24"/>
          <w:lang w:eastAsia="ru-RU"/>
        </w:rPr>
        <w:t>ежской области от «29» мая</w:t>
      </w:r>
      <w:r w:rsid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2A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</w:t>
      </w:r>
      <w:r w:rsid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4B0" w:rsidRPr="00A744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44B0" w:rsidRPr="00A744B0">
        <w:rPr>
          <w:rFonts w:ascii="Times New Roman" w:eastAsia="Times New Roman" w:hAnsi="Times New Roman" w:cs="Times New Roman"/>
          <w:sz w:val="26"/>
          <w:szCs w:val="26"/>
          <w:lang w:eastAsia="ar-SA"/>
        </w:rPr>
        <w:t>О проведении электронного аукциона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продаже земельного участка».</w:t>
      </w:r>
    </w:p>
    <w:p w:rsidR="002A0AC3" w:rsidRPr="00AA4478" w:rsidRDefault="002A0AC3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–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Скорорыбского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AA4478" w:rsidRPr="00AA4478" w:rsidRDefault="00AA4478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Оператором электронной площадки является </w:t>
      </w:r>
      <w:r w:rsidRPr="00AA44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АО «Сбербанк-АСТ».</w:t>
      </w:r>
    </w:p>
    <w:p w:rsidR="00AA4478" w:rsidRPr="00AA4478" w:rsidRDefault="00AA4478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Место нахождения: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119435, г. Москва, Большой Саввинский переулок, д. 12, стр. 9</w:t>
      </w:r>
    </w:p>
    <w:p w:rsidR="00AA4478" w:rsidRPr="00AA4478" w:rsidRDefault="00AA4478" w:rsidP="002A0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 сайта: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http://utp.sberbank-ast.ru</w:t>
      </w:r>
    </w:p>
    <w:p w:rsidR="00AA4478" w:rsidRPr="00AA4478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Адрес электронной почты: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Start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nfo</w:t>
      </w:r>
      <w:proofErr w:type="spellEnd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@s</w:t>
      </w:r>
      <w:proofErr w:type="spellStart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berbank</w:t>
      </w:r>
      <w:proofErr w:type="spellEnd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ast</w:t>
      </w:r>
      <w:proofErr w:type="spellEnd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AA4478" w:rsidRPr="00AA4478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Тел.</w:t>
      </w:r>
      <w:r w:rsidRPr="00AA447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: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+7(495)787-29-97, +7 (495) 787-29-99</w:t>
      </w:r>
    </w:p>
    <w:p w:rsidR="00AA4478" w:rsidRPr="00AA4478" w:rsidRDefault="00AA4478" w:rsidP="00AA447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торгов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A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аукцион, от</w:t>
      </w:r>
      <w:r w:rsidR="002A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крытый по составу участников и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по форме подачи предложений о цене по продаже земельного участка в электронной форме (далее – аукцион).</w:t>
      </w:r>
    </w:p>
    <w:p w:rsidR="00AA4478" w:rsidRPr="00CC23E9" w:rsidRDefault="00AA4478" w:rsidP="00AA447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начала приема заявок</w:t>
      </w:r>
      <w:r w:rsidRPr="00CC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2A0AC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 в электронной форме</w:t>
      </w:r>
      <w:r w:rsidR="002A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       </w:t>
      </w:r>
      <w:r w:rsidR="003D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A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A5F83" w:rsidRPr="003D1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D1D1C" w:rsidRPr="003D1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="002A5F83" w:rsidRPr="003D1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D1D1C" w:rsidRPr="003D1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июня</w:t>
      </w:r>
      <w:r w:rsidR="002A0AC3" w:rsidRPr="003D1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Pr="003D1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="002A5F83" w:rsidRPr="003D1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Pr="003D1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минут.</w:t>
      </w:r>
    </w:p>
    <w:p w:rsidR="00AA4478" w:rsidRPr="00CC23E9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окончания приема заявок</w:t>
      </w:r>
      <w:r w:rsidRPr="00CC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</w:t>
      </w:r>
      <w:r w:rsidR="002A0AC3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 в электронной фо</w:t>
      </w:r>
      <w:r w:rsidR="003D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рме –                      </w:t>
      </w:r>
      <w:r w:rsidR="003D1D1C" w:rsidRPr="003D1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«03» июля 2024 года 17</w:t>
      </w:r>
      <w:r w:rsidRPr="003D1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минут.</w:t>
      </w:r>
    </w:p>
    <w:p w:rsidR="00AA4478" w:rsidRPr="00CC23E9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приема заявок</w:t>
      </w:r>
      <w:r w:rsidRPr="00CC2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круглосуточно по адресу: http://utp.sberbank-ast.ru.</w:t>
      </w:r>
    </w:p>
    <w:p w:rsidR="00AA4478" w:rsidRPr="00AA4478" w:rsidRDefault="00AA4478" w:rsidP="00AA4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определения участников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в электронной форме – </w:t>
      </w:r>
      <w:r w:rsidR="002A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D1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D1D1C" w:rsidRPr="003D1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«08» июля</w:t>
      </w:r>
      <w:r w:rsidR="002A0AC3" w:rsidRPr="003D1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года </w:t>
      </w:r>
      <w:r w:rsidR="003D1D1C" w:rsidRPr="003D1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2A0AC3" w:rsidRPr="003D1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минут.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Дата, время и место проведения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в электронной форме (дата подведения итогов аукциона в электронной форме) –</w:t>
      </w:r>
      <w:r w:rsidR="00DC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BA4" w:rsidRPr="00434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«09» июля</w:t>
      </w:r>
      <w:r w:rsidR="002A0AC3" w:rsidRPr="00434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года </w:t>
      </w:r>
      <w:r w:rsidR="00434BA4" w:rsidRPr="00434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DC64C1" w:rsidRPr="00434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 00 минут</w:t>
      </w:r>
      <w:r w:rsidR="00DC6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электронной площадке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ЗАО «Сбербанк-АСТ» </w:t>
      </w:r>
      <w:hyperlink r:id="rId7" w:history="1"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4478" w:rsidRPr="00AA4478" w:rsidRDefault="00AA4478" w:rsidP="00223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предмете аукциона</w:t>
      </w:r>
    </w:p>
    <w:p w:rsidR="002237FC" w:rsidRPr="00AB0393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Лот № 1:</w:t>
      </w:r>
    </w:p>
    <w:p w:rsidR="002237FC" w:rsidRPr="00AA4478" w:rsidRDefault="002237FC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аукциона - 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расположенный по адресу: </w:t>
      </w:r>
      <w:r w:rsidR="00AA4478" w:rsidRPr="00AA447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Россий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ская Федерация, Воронежская область</w:t>
      </w:r>
      <w:r w:rsidR="00AA4478" w:rsidRPr="00AA447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Подгоренский р-н</w:t>
      </w:r>
      <w:r w:rsidR="00AA4478" w:rsidRPr="00AA447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кадастровый</w:t>
      </w:r>
      <w:r w:rsidR="00AA4478" w:rsidRPr="00AA447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квартал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36:24:7800014.</w:t>
      </w:r>
    </w:p>
    <w:p w:rsidR="002237FC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237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лощадь земельного участка - 81 400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</w:t>
      </w:r>
    </w:p>
    <w:p w:rsidR="002237FC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r w:rsidR="002237F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астровый номер – 36:24:7800014:204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7FC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 земельного участка – </w:t>
      </w:r>
      <w:proofErr w:type="spellStart"/>
      <w:r w:rsidR="002237FC" w:rsidRPr="002237FC">
        <w:rPr>
          <w:rFonts w:ascii="Times New Roman" w:eastAsia="Times New Roman" w:hAnsi="Times New Roman" w:cs="Times New Roman"/>
          <w:sz w:val="24"/>
          <w:szCs w:val="24"/>
        </w:rPr>
        <w:t>Скорорыбское</w:t>
      </w:r>
      <w:proofErr w:type="spellEnd"/>
      <w:r w:rsidR="002237FC" w:rsidRPr="002237FC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Подгоренского муниципального района Воронежской области.</w:t>
      </w:r>
    </w:p>
    <w:p w:rsidR="00AA4478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Обременения – не зарегистрированы.</w:t>
      </w:r>
    </w:p>
    <w:p w:rsidR="00AA4478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– не зарегистрированы.</w:t>
      </w:r>
    </w:p>
    <w:p w:rsidR="00AA4478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 – земли сельскохозяйственного назначения.</w:t>
      </w:r>
    </w:p>
    <w:p w:rsidR="00AA4478" w:rsidRPr="002237FC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23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 – </w:t>
      </w:r>
      <w:r w:rsidR="002237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сельскохозяйственного использования.</w:t>
      </w:r>
    </w:p>
    <w:p w:rsid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 предмета аукциона (начальная цена продажи земельного участка) – </w:t>
      </w:r>
    </w:p>
    <w:p w:rsidR="00C9780D" w:rsidRPr="00C9780D" w:rsidRDefault="00C9780D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C9780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404 168 </w:t>
      </w:r>
      <w:r w:rsidRPr="00C978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(четыреста четыре тысячи сто шестьдесят восемь) рублей 00 копеек.</w:t>
      </w:r>
    </w:p>
    <w:p w:rsidR="00AA4478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задатка – 100 % от начальной цены предмета аукциона и составляет </w:t>
      </w:r>
      <w:r w:rsidR="00C9780D" w:rsidRPr="00C9780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404 168 </w:t>
      </w:r>
      <w:r w:rsidR="00C9780D" w:rsidRPr="00C978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(четыреста четыре тысячи сто шестьдесят восемь) рублей 00 копеек.</w:t>
      </w:r>
    </w:p>
    <w:p w:rsidR="00AA4478" w:rsidRPr="00AA4478" w:rsidRDefault="00AA4478" w:rsidP="00223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Величина повышения начальной цены предмета аукциона («шаг аукциона») - 3% (три процента) от начальной цены предмета аукциона и составляе</w:t>
      </w:r>
      <w:r w:rsidRPr="00C04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 </w:t>
      </w:r>
      <w:r w:rsidR="00C0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C9780D" w:rsidRPr="00C04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12 125 (двенадцать тысяч сто двадцать пять) рублей 04 копейки.</w:t>
      </w:r>
    </w:p>
    <w:p w:rsidR="00AA4478" w:rsidRPr="00AA4478" w:rsidRDefault="00AA4478" w:rsidP="00AA4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предыдущих торгах: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ранее на торги не выставлялся.</w:t>
      </w:r>
    </w:p>
    <w:p w:rsidR="00AA4478" w:rsidRPr="00AA4478" w:rsidRDefault="00AA4478" w:rsidP="00AA44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Условия участия в электронном аукционе</w:t>
      </w:r>
    </w:p>
    <w:p w:rsidR="00AA4478" w:rsidRPr="00AA4478" w:rsidRDefault="00AA4478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условия:</w:t>
      </w:r>
    </w:p>
    <w:p w:rsidR="00AA4478" w:rsidRPr="00AA4478" w:rsidRDefault="00AA4478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желающее участвовать в электронном аукционе (далее - заявитель), обязано осуществить следующие действия:</w:t>
      </w:r>
    </w:p>
    <w:p w:rsidR="00AA4478" w:rsidRPr="00AA4478" w:rsidRDefault="00AA4478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62E5D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задаток на счет Организатора электронного аукциона в порядке, указанном </w:t>
      </w:r>
      <w:r w:rsidR="00B62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 п. 4</w:t>
      </w:r>
      <w:r w:rsidR="00B62E5D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извещения.</w:t>
      </w:r>
    </w:p>
    <w:p w:rsidR="00B53CF0" w:rsidRDefault="00AA4478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62E5D" w:rsidRPr="00B62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2E5D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Оператору заявку на участие в электронном аукц</w:t>
      </w:r>
      <w:r w:rsidR="00B62E5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ионе в порядке, указанном в п. 3</w:t>
      </w:r>
      <w:r w:rsidR="00B62E5D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извещения.</w:t>
      </w:r>
    </w:p>
    <w:p w:rsidR="00B53CF0" w:rsidRDefault="00B53CF0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B53C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соответствии с п. 5 ст. 39.13 Земельного кодекса Российской Федерации </w:t>
      </w:r>
      <w:r w:rsidRPr="00B53CF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муниципальной собственности, либо договор аренды такого участка, платы за участие в электронном аукционе</w:t>
      </w:r>
      <w:proofErr w:type="gramEnd"/>
      <w:r w:rsidRPr="00B53C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порядке, размере и на условиях, установленных </w:t>
      </w:r>
      <w:r w:rsidRPr="00B53C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постановлением Правительства Российской Федерации от 10.05.2018 № 564</w:t>
      </w:r>
      <w:r w:rsidR="008278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3C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 </w:t>
      </w:r>
    </w:p>
    <w:p w:rsidR="00B53CF0" w:rsidRPr="00AA4478" w:rsidRDefault="00B53CF0" w:rsidP="00B53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478" w:rsidRPr="00AA4478" w:rsidRDefault="00AA4478" w:rsidP="00C31F0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Форма заявки на участие в аукционе, порядок приема, адрес места приема, дата и время начала,  и окончание прие</w:t>
      </w:r>
      <w:r w:rsidR="00827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 заявок на участие в аукционе</w:t>
      </w:r>
    </w:p>
    <w:p w:rsidR="00AA4478" w:rsidRPr="00AA4478" w:rsidRDefault="00AA4478" w:rsidP="00AA4478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AA4478" w:rsidRPr="00AA4478" w:rsidRDefault="00AA4478" w:rsidP="00AA4478">
      <w:pPr>
        <w:widowControl w:val="0"/>
        <w:spacing w:after="0" w:line="274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AA4478" w:rsidRPr="00AA4478" w:rsidRDefault="00AA4478" w:rsidP="00AA447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(приложение № 1) на участие в электронном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 на электронной площадке. </w:t>
      </w:r>
    </w:p>
    <w:p w:rsidR="00AA4478" w:rsidRPr="00AA4478" w:rsidRDefault="00B62E5D" w:rsidP="00AA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аукционе 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Заявители (лично или через своего представителя) одновременно с заявко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на участие в аукционе 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:rsidR="00AA4478" w:rsidRPr="00AA4478" w:rsidRDefault="00AA4478" w:rsidP="00AA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юридические лица:</w:t>
      </w:r>
    </w:p>
    <w:p w:rsidR="00AA4478" w:rsidRPr="00AA4478" w:rsidRDefault="00AA4478" w:rsidP="00AA447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-надлежащим образом заверенный перевод на русский язык документов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государственной регистрации юридического лица в соответствии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законодательством иностранного государства в случае, если заявителем является иностранное юридическое лицо.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физические лица (в том числе индивидуальные предприниматели)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документ, удостоверяющий личность.</w:t>
      </w:r>
    </w:p>
    <w:p w:rsidR="00AA4478" w:rsidRPr="00AA4478" w:rsidRDefault="00AA4478" w:rsidP="00AA4478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такой доверенности. В случае,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A4478" w:rsidRPr="00B62E5D" w:rsidRDefault="00AA4478" w:rsidP="00AA4478">
      <w:pPr>
        <w:widowControl w:val="0"/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62E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Заявки подаются на электронную площадку, начиная </w:t>
      </w:r>
      <w:proofErr w:type="gramStart"/>
      <w:r w:rsidRPr="00B62E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даты начала</w:t>
      </w:r>
      <w:proofErr w:type="gramEnd"/>
      <w:r w:rsidRPr="00B62E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приема заявок до времени и даты окончания приема заявок, указанных в настоящем извещении.</w:t>
      </w:r>
    </w:p>
    <w:p w:rsidR="00AA4478" w:rsidRPr="00AA4478" w:rsidRDefault="00AA4478" w:rsidP="00AA4478">
      <w:pPr>
        <w:widowControl w:val="0"/>
        <w:tabs>
          <w:tab w:val="left" w:pos="709"/>
          <w:tab w:val="left" w:pos="7975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Продавцу (организатору), регистрацию заявок и прилагаемых к ним документов в журнале приема заявок.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часа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A4478" w:rsidRPr="00AA4478" w:rsidRDefault="00AA4478" w:rsidP="00AA4478">
      <w:pPr>
        <w:widowControl w:val="0"/>
        <w:tabs>
          <w:tab w:val="left" w:pos="709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A4478" w:rsidRPr="00AA4478" w:rsidRDefault="00AA4478" w:rsidP="00AA4478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Продавца, о чем Заявителю направляется соответствующее уведомление.</w:t>
      </w:r>
    </w:p>
    <w:p w:rsidR="00AA4478" w:rsidRPr="00AA4478" w:rsidRDefault="00AA4478" w:rsidP="00AA4478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AA4478" w:rsidRPr="00AA4478" w:rsidRDefault="00AA4478" w:rsidP="00AA4478">
      <w:pPr>
        <w:widowControl w:val="0"/>
        <w:spacing w:after="0" w:line="274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имеет право отозвать принятую организатором заявку на участие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аукционе до дня окончания срока приема заявок.</w:t>
      </w:r>
    </w:p>
    <w:p w:rsidR="00AA4478" w:rsidRPr="00AA4478" w:rsidRDefault="00AA4478" w:rsidP="00AA4478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допуске или </w:t>
      </w:r>
      <w:proofErr w:type="spellStart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недопуске</w:t>
      </w:r>
      <w:proofErr w:type="spellEnd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к участию в аукционе в электронной форме принимает аукционная комиссия.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AA4478" w:rsidP="00C31F06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Порядок внесения задатка участниками аукциона и возврата им задатка, реквизиты </w:t>
      </w:r>
      <w:r w:rsidR="00C3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счёта для перечисления задатка: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обеспечивает поступление задатка </w:t>
      </w: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100 % начальной цены продажи лота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счет, открытый на электронной торговой площадке: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Наименование: АО "Сбербанк-АСТ"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7707308480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КПП: 770401001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счет: 40702810300020038047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ПОЛУЧАТЕЛЯ: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ПАО "СБЕРБАНК РОССИИ" Г. МОСКВА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 044525225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Корреспондентский счет: 30101810400000000225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платежа – задаток для участия в аукционе в электронной форме (дата, номер лота, извещения).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вносится претендентом лично платежом в валюте Российской Федерации и должен поступить на указанный выше </w:t>
      </w:r>
      <w:proofErr w:type="gramStart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gramEnd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подачи заявки.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AA4478" w:rsidRPr="00AA4478" w:rsidRDefault="00AA4478" w:rsidP="00AA44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4D21D2" w:rsidRPr="004D21D2" w:rsidRDefault="004D21D2" w:rsidP="004D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1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задатка, внесенная победителем аукциона, засчитывается в счет платы по договору купли-продажи, заключенному с победителем аукциона.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случае отказа в проведении электронного аукциона, в течение 3 (трех) дней со дня принятия решения об отказе в проведении электронного аукциона;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заявки заявителем до окончания срока приема заявок, в течение 3 (трех) рабочих дней со дня поступления Оператору электронного аукциона уведомления об отзыве заявки;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если заявитель не допущен к участию в электронном аукционе, в течение 3 (трех) рабочих дней со дня оформления протокола приема заявок на участие в электронном аукционе;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электронного аукциона;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участник электронного аукциона не признан победителем, в течение 3 (трех) рабочих дней со дня подписания протокола о результатах электронного аукциона. 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Задаток, внесенный лицом, признанным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электронного аукциона, задаток, внесенный единственным принявшим участие в электронном аукционе его участником, либо единственным заявителем, подавшим единственную заявку, соответствующую всем требованиям и указанным в извещении о проведении электронного аукциона условиям электронного аукциона, а также единственным заявителем, признанным участником электронного аукциона, засчитываются в счет договора купли-продажи. Задатки, внесенные этими лицами, не заключившими в установленном порядке договор купли-продажи земельного участка, вследствие уклонения от заключения указанного договора, не возвращаются.</w:t>
      </w:r>
    </w:p>
    <w:p w:rsidR="00AA4478" w:rsidRPr="00AA4478" w:rsidRDefault="00AA4478" w:rsidP="00AA4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AB0393" w:rsidP="00C31F06">
      <w:pPr>
        <w:tabs>
          <w:tab w:val="left" w:pos="63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AA4478"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не допускается к участию в аукционе в следующих случаях</w:t>
      </w:r>
      <w:r w:rsidR="00C31F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подача заявки на участие в аукционе лицом, которое в соответствии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действующим законодательством РФ не имеет права быть участником конкретного аукциона;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BD6FB2" w:rsidP="00BD6FB2">
      <w:pPr>
        <w:tabs>
          <w:tab w:val="left" w:pos="630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bookmarkStart w:id="0" w:name="_GoBack"/>
      <w:bookmarkEnd w:id="0"/>
      <w:r w:rsidR="00C3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Рассмотрение заявок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Для участия в аукционе Заявители перечисляют задаток в размере 100 процентов начальной цены продажи земельного участка и заполняют размещенную в открытой части единой электронной торговой площа</w:t>
      </w:r>
      <w:r w:rsidR="00AB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дки форму заявки (приложение 1 </w:t>
      </w: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извещению) с приложением электронных документов в соответствии с перечнем, приведенным в извещении о проведен</w:t>
      </w:r>
      <w:proofErr w:type="gramStart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В день определения участников аукциона, указанный в извещении о проведении аукциона по продаже земельного участка в электронной форме, Оператор электронной площадки через «личный кабинет» Продавца обеспечивает доступ Продавца к поданным Заявителями заявкам и документам, а также к журналу приема заявок.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Продавец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Заявитель приобретает статус участника аукциона с момента подписания протокола о признании Заявителей участниками аукциона.</w:t>
      </w:r>
    </w:p>
    <w:p w:rsidR="00AA4478" w:rsidRPr="00AA4478" w:rsidRDefault="003D7039" w:rsidP="00AA4478">
      <w:pPr>
        <w:widowControl w:val="0"/>
        <w:tabs>
          <w:tab w:val="left" w:pos="567"/>
        </w:tabs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позднее следующего рабочего дня после дня подписания протокола о признании Заявителей участниками</w:t>
      </w:r>
      <w:r w:rsidR="008375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A4478"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Заявителям,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AA4478" w:rsidRPr="00AA4478" w:rsidRDefault="00AA4478" w:rsidP="00C31F06">
      <w:pPr>
        <w:widowControl w:val="0"/>
        <w:spacing w:after="0" w:line="269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8" w:history="1"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www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.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torgi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.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gov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 w:bidi="en-US"/>
          </w:rPr>
          <w:t>.</w:t>
        </w:r>
        <w:r w:rsidRPr="00AA44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en-US"/>
          </w:rPr>
          <w:t>ru</w:t>
        </w:r>
      </w:hyperlink>
      <w:r w:rsidRPr="00AA447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. и </w:t>
      </w:r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http://utp.sberbank-ast.ru.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Проведение процедуры аукциона должно состояться не ранее чем за пять дней со дня прекращения приема документов, указанного в извещении о проведении аукциона в электронной форме.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478" w:rsidRPr="00AA4478" w:rsidRDefault="00AA4478" w:rsidP="00AA4478">
      <w:pPr>
        <w:tabs>
          <w:tab w:val="left" w:pos="63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проведения аукциона в электронной форме и определение размера взимаем</w:t>
      </w:r>
      <w:r w:rsidR="00C31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 платы с победителя аукциона: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Процедура электронного аукциона проводится на электронной торговой площадке в день и время, </w:t>
      </w:r>
      <w:proofErr w:type="gramStart"/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837552">
        <w:rPr>
          <w:rFonts w:ascii="Times New Roman" w:eastAsia="Calibri" w:hAnsi="Times New Roman" w:cs="Times New Roman"/>
          <w:sz w:val="24"/>
          <w:szCs w:val="24"/>
          <w:lang w:eastAsia="ru-RU"/>
        </w:rPr>
        <w:t>казанные</w:t>
      </w:r>
      <w:proofErr w:type="gramEnd"/>
      <w:r w:rsidR="008375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настоящем извещении.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Электронный аукцион признается несостоявшимся в случае, если: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основании результатов рассмотрения заявок на участие в электронном аукционе принято решение об отказе в допуске</w:t>
      </w:r>
      <w:proofErr w:type="gramEnd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:rsidR="00AA4478" w:rsidRPr="00AA4478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</w:t>
      </w:r>
      <w:proofErr w:type="gramStart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которое</w:t>
      </w:r>
      <w:proofErr w:type="gramEnd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предусматривало бы более высокую цену предмета электронного аукциона.</w:t>
      </w:r>
    </w:p>
    <w:p w:rsidR="00AA4478" w:rsidRPr="00C31F06" w:rsidRDefault="00C31F06" w:rsidP="00AA4478">
      <w:pPr>
        <w:widowControl w:val="0"/>
        <w:tabs>
          <w:tab w:val="left" w:pos="567"/>
        </w:tabs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:rsidR="00AA4478" w:rsidRPr="00AA4478" w:rsidRDefault="00AA4478" w:rsidP="00AA4478">
      <w:pPr>
        <w:widowControl w:val="0"/>
        <w:tabs>
          <w:tab w:val="left" w:pos="567"/>
        </w:tabs>
        <w:spacing w:after="0" w:line="269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 Отмена и приостановление аукциона</w:t>
      </w:r>
    </w:p>
    <w:p w:rsidR="00AA4478" w:rsidRPr="00AA4478" w:rsidRDefault="00AA4478" w:rsidP="00AA4478">
      <w:pPr>
        <w:widowControl w:val="0"/>
        <w:shd w:val="clear" w:color="auto" w:fill="FFFFFF"/>
        <w:tabs>
          <w:tab w:val="left" w:pos="284"/>
        </w:tabs>
        <w:spacing w:after="0" w:line="245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Продавец вправе отменить аукцион не позднее, чем за 3 (три) дня до даты проведения аукциона.</w:t>
      </w:r>
    </w:p>
    <w:p w:rsidR="00AA4478" w:rsidRPr="00AA4478" w:rsidRDefault="00AA4478" w:rsidP="00AA4478">
      <w:pPr>
        <w:widowControl w:val="0"/>
        <w:shd w:val="clear" w:color="auto" w:fill="FFFFFF"/>
        <w:tabs>
          <w:tab w:val="left" w:pos="284"/>
        </w:tabs>
        <w:spacing w:after="0" w:line="245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ab/>
        <w:t xml:space="preserve">1.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AA447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AA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http://utp.sberbank-ast.ru.</w:t>
      </w:r>
    </w:p>
    <w:p w:rsidR="00AA4478" w:rsidRPr="00AA4478" w:rsidRDefault="00AA4478" w:rsidP="00AA4478">
      <w:pPr>
        <w:widowControl w:val="0"/>
        <w:shd w:val="clear" w:color="auto" w:fill="FFFFFF"/>
        <w:tabs>
          <w:tab w:val="left" w:pos="284"/>
        </w:tabs>
        <w:spacing w:after="0" w:line="245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2.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AA4478" w:rsidRPr="00AA4478" w:rsidRDefault="00AA4478" w:rsidP="00AA4478">
      <w:pPr>
        <w:widowControl w:val="0"/>
        <w:shd w:val="clear" w:color="auto" w:fill="FFFFFF"/>
        <w:tabs>
          <w:tab w:val="left" w:pos="284"/>
        </w:tabs>
        <w:spacing w:after="0" w:line="245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3.Организатор приостанавливает проведение продажи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земельного участка начинается с того момента, на котором продажа имущества была прервана.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9. Заключение договора купли-продажи земельного участка</w:t>
      </w:r>
    </w:p>
    <w:p w:rsidR="00AA4478" w:rsidRPr="00AA4478" w:rsidRDefault="00860C47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AA4478" w:rsidRPr="00AA4478" w:rsidRDefault="00860C47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 купли-продажи земельного участка заключается не ранее чем </w:t>
      </w:r>
      <w:proofErr w:type="gramStart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AA4478" w:rsidRPr="00AA4478" w:rsidRDefault="00860C47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купли-продажи с победителем электронного аукциона заключается по цене, установленной по результатам электронного аукциона.</w:t>
      </w:r>
    </w:p>
    <w:p w:rsidR="00AA4478" w:rsidRPr="00AA4478" w:rsidRDefault="00860C47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купли-продажи заключается по начальной цене предмета электронного аукциона: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условиям;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 заявителем, признанным единственным участником электронного аукциона, 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- с единственным принявшим участие в электронном аукционе его участником.</w:t>
      </w:r>
    </w:p>
    <w:p w:rsidR="00AA4478" w:rsidRPr="00AA4478" w:rsidRDefault="00AE22B6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Если договор купли-продажи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цене, предложенной победителем электронного аукциона.</w:t>
      </w:r>
    </w:p>
    <w:p w:rsidR="00AA4478" w:rsidRPr="00AA4478" w:rsidRDefault="00AE22B6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победителе электронного аукциона, уклонившегося от заключения договора купли-продажи,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AA4478" w:rsidRPr="00AA4478" w:rsidRDefault="00AA4478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A4478" w:rsidRPr="00AA4478" w:rsidRDefault="00AE22B6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Проект договора купли-продажи представлен в Приложении № 2 к настоящему извещению.</w:t>
      </w:r>
    </w:p>
    <w:p w:rsidR="00AA4478" w:rsidRPr="00AA4478" w:rsidRDefault="00AE22B6" w:rsidP="00AA4478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A4478" w:rsidRPr="00AA4478">
        <w:rPr>
          <w:rFonts w:ascii="Times New Roman" w:eastAsia="Calibri" w:hAnsi="Times New Roman" w:cs="Times New Roman"/>
          <w:sz w:val="24"/>
          <w:szCs w:val="24"/>
          <w:lang w:eastAsia="ru-RU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62298E" w:rsidRDefault="0062298E"/>
    <w:sectPr w:rsidR="0062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DBD" w:rsidRDefault="001F2DBD" w:rsidP="00A744B0">
      <w:pPr>
        <w:spacing w:after="0" w:line="240" w:lineRule="auto"/>
      </w:pPr>
      <w:r>
        <w:separator/>
      </w:r>
    </w:p>
  </w:endnote>
  <w:endnote w:type="continuationSeparator" w:id="0">
    <w:p w:rsidR="001F2DBD" w:rsidRDefault="001F2DBD" w:rsidP="00A7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DBD" w:rsidRDefault="001F2DBD" w:rsidP="00A744B0">
      <w:pPr>
        <w:spacing w:after="0" w:line="240" w:lineRule="auto"/>
      </w:pPr>
      <w:r>
        <w:separator/>
      </w:r>
    </w:p>
  </w:footnote>
  <w:footnote w:type="continuationSeparator" w:id="0">
    <w:p w:rsidR="001F2DBD" w:rsidRDefault="001F2DBD" w:rsidP="00A74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46"/>
    <w:rsid w:val="00035D4B"/>
    <w:rsid w:val="001F2DBD"/>
    <w:rsid w:val="002237FC"/>
    <w:rsid w:val="002A0AC3"/>
    <w:rsid w:val="002A5F83"/>
    <w:rsid w:val="003309AC"/>
    <w:rsid w:val="003D1D1C"/>
    <w:rsid w:val="003D7039"/>
    <w:rsid w:val="00434BA4"/>
    <w:rsid w:val="004D21D2"/>
    <w:rsid w:val="005D6746"/>
    <w:rsid w:val="0062298E"/>
    <w:rsid w:val="008278A1"/>
    <w:rsid w:val="00837552"/>
    <w:rsid w:val="00860C47"/>
    <w:rsid w:val="00A744B0"/>
    <w:rsid w:val="00AA4478"/>
    <w:rsid w:val="00AB0393"/>
    <w:rsid w:val="00AB41D1"/>
    <w:rsid w:val="00AE22B6"/>
    <w:rsid w:val="00B53CF0"/>
    <w:rsid w:val="00B62E5D"/>
    <w:rsid w:val="00BD6FB2"/>
    <w:rsid w:val="00C04C30"/>
    <w:rsid w:val="00C31F06"/>
    <w:rsid w:val="00C9780D"/>
    <w:rsid w:val="00CC23E9"/>
    <w:rsid w:val="00D85D6B"/>
    <w:rsid w:val="00D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4B0"/>
  </w:style>
  <w:style w:type="paragraph" w:styleId="a5">
    <w:name w:val="footer"/>
    <w:basedOn w:val="a"/>
    <w:link w:val="a6"/>
    <w:uiPriority w:val="99"/>
    <w:unhideWhenUsed/>
    <w:rsid w:val="00A7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4B0"/>
  </w:style>
  <w:style w:type="paragraph" w:styleId="a5">
    <w:name w:val="footer"/>
    <w:basedOn w:val="a"/>
    <w:link w:val="a6"/>
    <w:uiPriority w:val="99"/>
    <w:unhideWhenUsed/>
    <w:rsid w:val="00A74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2940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Гноевая Н.А.</dc:creator>
  <cp:keywords/>
  <dc:description/>
  <cp:lastModifiedBy>admin</cp:lastModifiedBy>
  <cp:revision>19</cp:revision>
  <dcterms:created xsi:type="dcterms:W3CDTF">2023-05-22T05:23:00Z</dcterms:created>
  <dcterms:modified xsi:type="dcterms:W3CDTF">2024-06-03T11:20:00Z</dcterms:modified>
</cp:coreProperties>
</file>